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328B" w:rsidRDefault="00C1328B" w:rsidP="00F02FA3">
      <w:pPr>
        <w:pStyle w:val="1"/>
        <w:spacing w:before="0" w:beforeAutospacing="0" w:after="0" w:afterAutospacing="0"/>
        <w:rPr>
          <w:b w:val="0"/>
          <w:sz w:val="24"/>
          <w:szCs w:val="24"/>
        </w:rPr>
      </w:pPr>
      <w:r w:rsidRPr="00C1328B">
        <w:rPr>
          <w:b w:val="0"/>
          <w:noProof/>
          <w:sz w:val="24"/>
          <w:szCs w:val="24"/>
        </w:rPr>
        <w:drawing>
          <wp:inline distT="0" distB="0" distL="0" distR="0">
            <wp:extent cx="6096000" cy="8343900"/>
            <wp:effectExtent l="0" t="0" r="0" b="0"/>
            <wp:docPr id="1" name="Рисунок 1" descr="C:\Users\Рафаэль\Desktop\РАЗВИВАЙКА 2 Скан_20220616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фаэль\Desktop\РАЗВИВАЙКА 2 Скан_20220616 (8)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834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328B" w:rsidRDefault="00C1328B" w:rsidP="00F02FA3">
      <w:pPr>
        <w:pStyle w:val="1"/>
        <w:spacing w:before="0" w:beforeAutospacing="0" w:after="0" w:afterAutospacing="0"/>
        <w:rPr>
          <w:b w:val="0"/>
          <w:sz w:val="24"/>
          <w:szCs w:val="24"/>
        </w:rPr>
      </w:pPr>
    </w:p>
    <w:p w:rsidR="00C1328B" w:rsidRDefault="00C1328B" w:rsidP="00F02FA3">
      <w:pPr>
        <w:pStyle w:val="1"/>
        <w:spacing w:before="0" w:beforeAutospacing="0" w:after="0" w:afterAutospacing="0"/>
        <w:rPr>
          <w:b w:val="0"/>
          <w:sz w:val="24"/>
          <w:szCs w:val="24"/>
        </w:rPr>
      </w:pPr>
    </w:p>
    <w:p w:rsidR="00C1328B" w:rsidRDefault="00C1328B" w:rsidP="00F02FA3">
      <w:pPr>
        <w:pStyle w:val="1"/>
        <w:spacing w:before="0" w:beforeAutospacing="0" w:after="0" w:afterAutospacing="0"/>
        <w:rPr>
          <w:b w:val="0"/>
          <w:sz w:val="24"/>
          <w:szCs w:val="24"/>
        </w:rPr>
      </w:pPr>
    </w:p>
    <w:p w:rsidR="00C1328B" w:rsidRDefault="00C1328B" w:rsidP="00F02FA3">
      <w:pPr>
        <w:pStyle w:val="1"/>
        <w:spacing w:before="0" w:beforeAutospacing="0" w:after="0" w:afterAutospacing="0"/>
        <w:rPr>
          <w:b w:val="0"/>
          <w:sz w:val="24"/>
          <w:szCs w:val="24"/>
        </w:rPr>
      </w:pPr>
    </w:p>
    <w:p w:rsidR="00C1328B" w:rsidRDefault="00C1328B" w:rsidP="00F02FA3">
      <w:pPr>
        <w:pStyle w:val="1"/>
        <w:spacing w:before="0" w:beforeAutospacing="0" w:after="0" w:afterAutospacing="0"/>
        <w:rPr>
          <w:b w:val="0"/>
          <w:sz w:val="24"/>
          <w:szCs w:val="24"/>
        </w:rPr>
      </w:pPr>
    </w:p>
    <w:p w:rsidR="00C1328B" w:rsidRDefault="00C1328B" w:rsidP="00F02FA3">
      <w:pPr>
        <w:pStyle w:val="1"/>
        <w:spacing w:before="0" w:beforeAutospacing="0" w:after="0" w:afterAutospacing="0"/>
        <w:rPr>
          <w:b w:val="0"/>
          <w:sz w:val="24"/>
          <w:szCs w:val="24"/>
        </w:rPr>
      </w:pPr>
    </w:p>
    <w:p w:rsidR="00C1328B" w:rsidRDefault="00C1328B" w:rsidP="00F02FA3">
      <w:pPr>
        <w:pStyle w:val="1"/>
        <w:spacing w:before="0" w:beforeAutospacing="0" w:after="0" w:afterAutospacing="0"/>
        <w:rPr>
          <w:b w:val="0"/>
          <w:sz w:val="24"/>
          <w:szCs w:val="24"/>
        </w:rPr>
      </w:pPr>
    </w:p>
    <w:p w:rsidR="00F02FA3" w:rsidRPr="00F02FA3" w:rsidRDefault="00F02FA3" w:rsidP="00F02FA3">
      <w:pPr>
        <w:pStyle w:val="1"/>
        <w:spacing w:before="0" w:beforeAutospacing="0" w:after="0" w:afterAutospacing="0"/>
        <w:rPr>
          <w:b w:val="0"/>
          <w:sz w:val="24"/>
          <w:szCs w:val="24"/>
        </w:rPr>
      </w:pPr>
      <w:bookmarkStart w:id="0" w:name="_GoBack"/>
      <w:bookmarkEnd w:id="0"/>
      <w:r w:rsidRPr="00F02FA3">
        <w:rPr>
          <w:b w:val="0"/>
          <w:sz w:val="24"/>
          <w:szCs w:val="24"/>
        </w:rPr>
        <w:lastRenderedPageBreak/>
        <w:t xml:space="preserve">Дополнительная </w:t>
      </w:r>
      <w:r w:rsidR="00316D3B" w:rsidRPr="00316D3B">
        <w:rPr>
          <w:b w:val="0"/>
          <w:sz w:val="24"/>
          <w:szCs w:val="24"/>
        </w:rPr>
        <w:t>адаптирован</w:t>
      </w:r>
      <w:r w:rsidR="00316D3B">
        <w:rPr>
          <w:b w:val="0"/>
          <w:sz w:val="24"/>
          <w:szCs w:val="24"/>
        </w:rPr>
        <w:t>н</w:t>
      </w:r>
      <w:r w:rsidR="00316D3B" w:rsidRPr="00316D3B">
        <w:rPr>
          <w:b w:val="0"/>
          <w:sz w:val="24"/>
          <w:szCs w:val="24"/>
        </w:rPr>
        <w:t xml:space="preserve">ая </w:t>
      </w:r>
      <w:r w:rsidRPr="00F02FA3">
        <w:rPr>
          <w:b w:val="0"/>
          <w:sz w:val="24"/>
          <w:szCs w:val="24"/>
        </w:rPr>
        <w:t>образовательная программа</w:t>
      </w:r>
      <w:r w:rsidRPr="00F02FA3">
        <w:rPr>
          <w:sz w:val="24"/>
          <w:szCs w:val="24"/>
        </w:rPr>
        <w:t xml:space="preserve">: </w:t>
      </w:r>
      <w:r>
        <w:rPr>
          <w:b w:val="0"/>
          <w:sz w:val="24"/>
          <w:szCs w:val="24"/>
        </w:rPr>
        <w:t>«</w:t>
      </w:r>
      <w:proofErr w:type="spellStart"/>
      <w:r>
        <w:rPr>
          <w:b w:val="0"/>
          <w:sz w:val="24"/>
          <w:szCs w:val="24"/>
        </w:rPr>
        <w:t>Развивайка</w:t>
      </w:r>
      <w:proofErr w:type="spellEnd"/>
      <w:r w:rsidRPr="00F02FA3">
        <w:rPr>
          <w:b w:val="0"/>
          <w:sz w:val="24"/>
          <w:szCs w:val="24"/>
        </w:rPr>
        <w:t xml:space="preserve">» </w:t>
      </w:r>
    </w:p>
    <w:p w:rsidR="00F02FA3" w:rsidRPr="00F02FA3" w:rsidRDefault="003B3B62" w:rsidP="00F02FA3">
      <w:pPr>
        <w:pStyle w:val="1"/>
        <w:spacing w:before="0" w:beforeAutospacing="0" w:after="0" w:afterAutospacing="0"/>
        <w:rPr>
          <w:sz w:val="24"/>
          <w:szCs w:val="24"/>
        </w:rPr>
      </w:pPr>
      <w:r>
        <w:rPr>
          <w:b w:val="0"/>
          <w:sz w:val="24"/>
          <w:szCs w:val="24"/>
        </w:rPr>
        <w:t>с</w:t>
      </w:r>
      <w:r w:rsidR="001E63DA">
        <w:rPr>
          <w:b w:val="0"/>
          <w:sz w:val="24"/>
          <w:szCs w:val="24"/>
        </w:rPr>
        <w:t>оциально-гуманитарного</w:t>
      </w:r>
      <w:r w:rsidR="00F02FA3" w:rsidRPr="00F02FA3">
        <w:rPr>
          <w:b w:val="0"/>
          <w:sz w:val="24"/>
          <w:szCs w:val="24"/>
        </w:rPr>
        <w:t xml:space="preserve"> направления</w:t>
      </w:r>
      <w:r w:rsidR="00F02FA3" w:rsidRPr="00F02FA3">
        <w:rPr>
          <w:sz w:val="24"/>
          <w:szCs w:val="24"/>
        </w:rPr>
        <w:t xml:space="preserve">       </w:t>
      </w:r>
    </w:p>
    <w:p w:rsidR="00F02FA3" w:rsidRPr="00F02FA3" w:rsidRDefault="00F02FA3" w:rsidP="00F02FA3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F02FA3">
        <w:rPr>
          <w:rFonts w:ascii="Times New Roman" w:hAnsi="Times New Roman" w:cs="Times New Roman"/>
          <w:sz w:val="24"/>
          <w:szCs w:val="24"/>
        </w:rPr>
        <w:t>Автор програ</w:t>
      </w:r>
      <w:r w:rsidR="001E63DA">
        <w:rPr>
          <w:rFonts w:ascii="Times New Roman" w:hAnsi="Times New Roman" w:cs="Times New Roman"/>
          <w:sz w:val="24"/>
          <w:szCs w:val="24"/>
        </w:rPr>
        <w:t>ммы: Дмитриева Татьяна Валерьевна</w:t>
      </w:r>
    </w:p>
    <w:p w:rsidR="00F02FA3" w:rsidRPr="00F02FA3" w:rsidRDefault="00F02FA3" w:rsidP="00F02FA3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F02FA3">
        <w:rPr>
          <w:rFonts w:ascii="Times New Roman" w:hAnsi="Times New Roman" w:cs="Times New Roman"/>
          <w:bCs/>
          <w:sz w:val="24"/>
          <w:szCs w:val="24"/>
        </w:rPr>
        <w:t xml:space="preserve">Программа рассмотрена на заседании педагогического совета </w:t>
      </w:r>
      <w:r w:rsidRPr="00F02FA3">
        <w:rPr>
          <w:rFonts w:ascii="Times New Roman" w:hAnsi="Times New Roman" w:cs="Times New Roman"/>
          <w:sz w:val="24"/>
          <w:szCs w:val="24"/>
        </w:rPr>
        <w:t>от «____» _____________ 20____ г., протокол № ______</w:t>
      </w:r>
    </w:p>
    <w:p w:rsidR="00A80301" w:rsidRPr="00F02FA3" w:rsidRDefault="00A80301" w:rsidP="00A803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E34D12">
      <w:pPr>
        <w:rPr>
          <w:rFonts w:ascii="Times New Roman" w:hAnsi="Times New Roman" w:cs="Times New Roman"/>
          <w:b/>
          <w:sz w:val="28"/>
          <w:szCs w:val="28"/>
        </w:rPr>
      </w:pPr>
    </w:p>
    <w:p w:rsidR="00E34D12" w:rsidRDefault="00E34D12" w:rsidP="00BB57B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16D3B" w:rsidRDefault="00316D3B" w:rsidP="00E34D12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600B5" w:rsidRDefault="005600B5" w:rsidP="00E34D12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34D12" w:rsidRPr="00194266" w:rsidRDefault="00E34D12" w:rsidP="00E34D12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94266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Нормативно-правовая основа </w:t>
      </w:r>
    </w:p>
    <w:p w:rsidR="00E34D12" w:rsidRPr="00194266" w:rsidRDefault="00E34D12" w:rsidP="00E34D12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94266">
        <w:rPr>
          <w:rFonts w:ascii="Times New Roman" w:eastAsia="Times New Roman" w:hAnsi="Times New Roman" w:cs="Times New Roman"/>
          <w:b/>
          <w:sz w:val="24"/>
          <w:szCs w:val="24"/>
        </w:rPr>
        <w:t>деятельности образовательной организации</w:t>
      </w:r>
    </w:p>
    <w:p w:rsidR="00E34D12" w:rsidRDefault="00E34D12" w:rsidP="00E34D12">
      <w:pPr>
        <w:shd w:val="clear" w:color="auto" w:fill="FFFFFF"/>
        <w:spacing w:before="5"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Основными нормативными документами, </w:t>
      </w:r>
      <w:r>
        <w:rPr>
          <w:rFonts w:ascii="Times New Roman" w:eastAsia="Times New Roman" w:hAnsi="Times New Roman" w:cs="Times New Roman"/>
          <w:sz w:val="24"/>
          <w:szCs w:val="24"/>
        </w:rPr>
        <w:t>использованными в разработке образовательной программы    стали:</w:t>
      </w:r>
    </w:p>
    <w:p w:rsidR="00E34D12" w:rsidRDefault="00E34D12" w:rsidP="00E34D12">
      <w:pPr>
        <w:widowControl w:val="0"/>
        <w:numPr>
          <w:ilvl w:val="0"/>
          <w:numId w:val="3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0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Конституция РФ;</w:t>
      </w:r>
    </w:p>
    <w:p w:rsidR="00E34D12" w:rsidRDefault="00E34D12" w:rsidP="00E34D12">
      <w:pPr>
        <w:widowControl w:val="0"/>
        <w:numPr>
          <w:ilvl w:val="0"/>
          <w:numId w:val="3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Конвенция ООН о правах ребенка;</w:t>
      </w:r>
    </w:p>
    <w:p w:rsidR="00E34D12" w:rsidRDefault="00E34D12" w:rsidP="00E34D12">
      <w:pPr>
        <w:widowControl w:val="0"/>
        <w:numPr>
          <w:ilvl w:val="0"/>
          <w:numId w:val="3"/>
        </w:numPr>
        <w:shd w:val="clear" w:color="auto" w:fill="FFFFFF"/>
        <w:tabs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Федеральный закон от 29.12.2012 № 273-ФЗ "Об образовании в Российской Федерации";</w:t>
      </w:r>
    </w:p>
    <w:p w:rsidR="00E34D12" w:rsidRDefault="00E34D12" w:rsidP="00E34D12">
      <w:pPr>
        <w:widowControl w:val="0"/>
        <w:numPr>
          <w:ilvl w:val="0"/>
          <w:numId w:val="3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Закон «Об основных гарантиях прав ребенка в Российской Федерации»; </w:t>
      </w:r>
    </w:p>
    <w:p w:rsidR="00E34D12" w:rsidRDefault="00E34D12" w:rsidP="00E34D12">
      <w:pPr>
        <w:widowControl w:val="0"/>
        <w:numPr>
          <w:ilvl w:val="0"/>
          <w:numId w:val="3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Национальная доктрина образования в Российской Федерации на период до 2025 года;  </w:t>
      </w:r>
    </w:p>
    <w:p w:rsidR="00E34D12" w:rsidRDefault="00E34D12" w:rsidP="00E34D12">
      <w:pPr>
        <w:widowControl w:val="0"/>
        <w:numPr>
          <w:ilvl w:val="0"/>
          <w:numId w:val="3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Национальная образовательная инициатива «Наша новая школа»; </w:t>
      </w:r>
    </w:p>
    <w:p w:rsidR="00E34D12" w:rsidRDefault="00E34D12" w:rsidP="00E34D12">
      <w:pPr>
        <w:widowControl w:val="0"/>
        <w:numPr>
          <w:ilvl w:val="0"/>
          <w:numId w:val="3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Указ Президента РФ «Об основных направлениях молодежной политики»;</w:t>
      </w:r>
    </w:p>
    <w:p w:rsidR="00E34D12" w:rsidRDefault="00E34D12" w:rsidP="00E34D12">
      <w:pPr>
        <w:widowControl w:val="0"/>
        <w:numPr>
          <w:ilvl w:val="0"/>
          <w:numId w:val="3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:rsidR="00E34D12" w:rsidRDefault="00E34D12" w:rsidP="00E34D12">
      <w:pPr>
        <w:widowControl w:val="0"/>
        <w:numPr>
          <w:ilvl w:val="0"/>
          <w:numId w:val="3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E34D12" w:rsidRDefault="00E34D12" w:rsidP="00E34D12">
      <w:pPr>
        <w:widowControl w:val="0"/>
        <w:numPr>
          <w:ilvl w:val="0"/>
          <w:numId w:val="3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Письмо Министерства образования Российской Федерации от 18.06.2003г.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Ms</w:t>
      </w:r>
      <w:proofErr w:type="spellEnd"/>
      <w:r w:rsidRPr="001533F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28-02-484/16 «Требования к содержанию и оформлению образовательных программ дополнительного образования детей»;</w:t>
      </w:r>
    </w:p>
    <w:p w:rsidR="00E34D12" w:rsidRDefault="00E34D12" w:rsidP="00E34D12">
      <w:pPr>
        <w:widowControl w:val="0"/>
        <w:numPr>
          <w:ilvl w:val="0"/>
          <w:numId w:val="3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E34D12" w:rsidRDefault="00E34D12" w:rsidP="00E34D12">
      <w:pPr>
        <w:widowControl w:val="0"/>
        <w:numPr>
          <w:ilvl w:val="0"/>
          <w:numId w:val="3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E34D12" w:rsidRDefault="00E34D12" w:rsidP="00E34D12">
      <w:pPr>
        <w:widowControl w:val="0"/>
        <w:numPr>
          <w:ilvl w:val="0"/>
          <w:numId w:val="3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E34D12" w:rsidRDefault="00E34D12" w:rsidP="00E34D12">
      <w:pPr>
        <w:widowControl w:val="0"/>
        <w:numPr>
          <w:ilvl w:val="0"/>
          <w:numId w:val="3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Постановление Главного государственного санитарного врача Российской Федерации от 04.07.2014г № 41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г.Москва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E34D12" w:rsidRDefault="00E34D12" w:rsidP="00E34D12">
      <w:pPr>
        <w:widowControl w:val="0"/>
        <w:numPr>
          <w:ilvl w:val="0"/>
          <w:numId w:val="3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коронавирусной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инфекции (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COVID</w:t>
      </w:r>
      <w:r>
        <w:rPr>
          <w:rFonts w:ascii="Times New Roman" w:eastAsia="Times New Roman" w:hAnsi="Times New Roman" w:cs="Times New Roman"/>
          <w:sz w:val="24"/>
          <w:szCs w:val="24"/>
        </w:rPr>
        <w:t>-19)»;</w:t>
      </w:r>
    </w:p>
    <w:p w:rsidR="00E34D12" w:rsidRDefault="00E34D12" w:rsidP="00E34D12">
      <w:pPr>
        <w:widowControl w:val="0"/>
        <w:numPr>
          <w:ilvl w:val="0"/>
          <w:numId w:val="3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Приказ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МОиН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:rsidR="00E34D12" w:rsidRDefault="00E34D12" w:rsidP="00E34D12">
      <w:pPr>
        <w:widowControl w:val="0"/>
        <w:numPr>
          <w:ilvl w:val="0"/>
          <w:numId w:val="3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"</w:t>
      </w:r>
      <w:r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Санитарно-эпидемиологические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требования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к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организациям воспитания и обучения, отдыха и оздоровления детей и молодежи" (Зарегистрировано в Минюсте России 18.12.2020 N 61573) № 3648-20;</w:t>
      </w:r>
    </w:p>
    <w:p w:rsidR="00E34D12" w:rsidRDefault="00E34D12" w:rsidP="00E34D12">
      <w:pPr>
        <w:widowControl w:val="0"/>
        <w:numPr>
          <w:ilvl w:val="0"/>
          <w:numId w:val="3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Устав МБУ ДО ДДТ «Радуга талантов»;</w:t>
      </w:r>
    </w:p>
    <w:p w:rsidR="00E34D12" w:rsidRDefault="00E34D12" w:rsidP="00E34D12">
      <w:pPr>
        <w:widowControl w:val="0"/>
        <w:numPr>
          <w:ilvl w:val="0"/>
          <w:numId w:val="3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Дополнительные общеобразовательные (общеразвивающие) программы педагогов дополнительного образования МБУ ДО ДДТ «Радуга талантов»;</w:t>
      </w:r>
    </w:p>
    <w:p w:rsidR="00E34D12" w:rsidRDefault="00E34D12" w:rsidP="00E34D12">
      <w:pPr>
        <w:widowControl w:val="0"/>
        <w:numPr>
          <w:ilvl w:val="0"/>
          <w:numId w:val="3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Положение о дополнительной общеобразовательной (общеразвивающей) программе педагогов дополнительного образования МБУ ДО ДДТ «Радуга талантов».</w:t>
      </w:r>
    </w:p>
    <w:p w:rsidR="00FF28A8" w:rsidRDefault="00FF28A8" w:rsidP="00CB25D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28A8" w:rsidRDefault="00FF28A8" w:rsidP="00CB25D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B41" w:rsidRPr="00CB25DF" w:rsidRDefault="00CB25DF" w:rsidP="00CB25D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B25DF">
        <w:rPr>
          <w:rFonts w:ascii="Times New Roman" w:hAnsi="Times New Roman" w:cs="Times New Roman"/>
          <w:b/>
          <w:sz w:val="24"/>
          <w:szCs w:val="24"/>
        </w:rPr>
        <w:t>1.Общее положение</w:t>
      </w:r>
    </w:p>
    <w:p w:rsidR="001F4B41" w:rsidRPr="00E34D12" w:rsidRDefault="001F4B41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34D12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FC1500" w:rsidRDefault="00316D3B" w:rsidP="00FF28A8">
      <w:pPr>
        <w:shd w:val="clear" w:color="auto" w:fill="FFFFFF"/>
        <w:spacing w:after="0" w:line="332" w:lineRule="atLeast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FF28A8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6470AA" w:rsidRDefault="00FF28A8" w:rsidP="00E34D12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FF28A8">
        <w:rPr>
          <w:rFonts w:ascii="Times New Roman" w:hAnsi="Times New Roman" w:cs="Times New Roman"/>
          <w:sz w:val="24"/>
          <w:szCs w:val="24"/>
        </w:rPr>
        <w:t xml:space="preserve">Дети с синдромом Дауна, прежде всего, являются детьми и поэтому должны вести жизнь, в максимальной степени приближенную к нормальной. В связи с этим необходимо создавать условия для их обучения и развития, которые бы стимулировали и помогали раскрывать их возможности и способности. Многочисленные исследования за рубежом и в России показали, что учиться могут все дети, какими бы тяжелыми ни были нарушения их развития, поэтому насущной является проблема разработки таких программ обучения, которые позволили бы охватить всех детей с ограниченными возможностями здоровья, в том числе и детей с синдромом Дауна. </w:t>
      </w:r>
    </w:p>
    <w:p w:rsidR="00FC1500" w:rsidRPr="00FF28A8" w:rsidRDefault="006470AA" w:rsidP="00E34D12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F28A8" w:rsidRPr="00FF28A8">
        <w:rPr>
          <w:rFonts w:ascii="Times New Roman" w:hAnsi="Times New Roman" w:cs="Times New Roman"/>
          <w:sz w:val="24"/>
          <w:szCs w:val="24"/>
        </w:rPr>
        <w:t>Синдром Дауна является врожденным заболеванием, поэтому дефектологи и специальные психологи считают, что чем раньше начато оказание коррекционной помощи таким детям, тем выше результативность коррекционной работы, благоприятнее общий прогноз развития и, соответственно, выше социальная ад</w:t>
      </w:r>
      <w:r>
        <w:rPr>
          <w:rFonts w:ascii="Times New Roman" w:hAnsi="Times New Roman" w:cs="Times New Roman"/>
          <w:sz w:val="24"/>
          <w:szCs w:val="24"/>
        </w:rPr>
        <w:t>аптация их в обществе.</w:t>
      </w:r>
      <w:r w:rsidR="00FF28A8" w:rsidRPr="00FF28A8">
        <w:rPr>
          <w:rFonts w:ascii="Times New Roman" w:hAnsi="Times New Roman" w:cs="Times New Roman"/>
          <w:sz w:val="24"/>
          <w:szCs w:val="24"/>
        </w:rPr>
        <w:t xml:space="preserve"> Кроме того, данная программа охватывает различные области развития ребенка, т.к. практика показывает, что большинство детей с синдромом Дауна не посещают дошкольные образовательные учреждения.</w:t>
      </w:r>
    </w:p>
    <w:p w:rsidR="00FC1500" w:rsidRPr="00FF28A8" w:rsidRDefault="00FC1500" w:rsidP="00E34D12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FC1500" w:rsidRPr="00FF28A8" w:rsidRDefault="00FC1500" w:rsidP="00E34D12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FC1500" w:rsidRPr="00FF28A8" w:rsidRDefault="00FC1500" w:rsidP="00E34D12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FC1500" w:rsidRPr="00FF28A8" w:rsidRDefault="00FC1500" w:rsidP="00E34D12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FC1500" w:rsidRPr="00FF28A8" w:rsidRDefault="00FC1500" w:rsidP="00E34D12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FC1500" w:rsidRPr="00FF28A8" w:rsidRDefault="00FC1500" w:rsidP="00E34D12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FC1500" w:rsidRPr="00FF28A8" w:rsidRDefault="00FC1500" w:rsidP="00FC1500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1500" w:rsidRDefault="00FC1500" w:rsidP="00FC1500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1500" w:rsidRDefault="00FC1500" w:rsidP="00FC1500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1500" w:rsidRDefault="00FC1500" w:rsidP="00FC1500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1500" w:rsidRDefault="00FC1500" w:rsidP="00FC1500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1500" w:rsidRDefault="00FC1500" w:rsidP="00FC1500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1500" w:rsidRDefault="00FC1500" w:rsidP="00FC1500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1500" w:rsidRDefault="00FC1500" w:rsidP="00FC1500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470AA" w:rsidRDefault="006470AA" w:rsidP="00FC1500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470AA" w:rsidRDefault="006470AA" w:rsidP="00FC1500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470AA" w:rsidRDefault="006470AA" w:rsidP="00FC1500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470AA" w:rsidRDefault="006470AA" w:rsidP="00FC1500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470AA" w:rsidRDefault="006470AA" w:rsidP="00FC1500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470AA" w:rsidRDefault="006470AA" w:rsidP="00FC1500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470AA" w:rsidRDefault="006470AA" w:rsidP="00FC1500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470AA" w:rsidRDefault="006470AA" w:rsidP="00FC1500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470AA" w:rsidRDefault="006470AA" w:rsidP="00FC1500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1500" w:rsidRPr="00FC1500" w:rsidRDefault="00FC1500" w:rsidP="00FC150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C1500">
        <w:rPr>
          <w:rFonts w:ascii="Times New Roman" w:hAnsi="Times New Roman" w:cs="Times New Roman"/>
          <w:b/>
          <w:sz w:val="24"/>
          <w:szCs w:val="24"/>
        </w:rPr>
        <w:t>Актуальность, педагогическая целесообразность программы</w:t>
      </w:r>
    </w:p>
    <w:p w:rsidR="00FC1500" w:rsidRDefault="00316D3B" w:rsidP="00316D3B">
      <w:pPr>
        <w:shd w:val="clear" w:color="auto" w:fill="FFFFFF"/>
        <w:spacing w:after="150" w:line="240" w:lineRule="auto"/>
        <w:ind w:hanging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FC1500">
        <w:rPr>
          <w:rFonts w:ascii="Times New Roman" w:hAnsi="Times New Roman" w:cs="Times New Roman"/>
          <w:sz w:val="24"/>
          <w:szCs w:val="24"/>
        </w:rPr>
        <w:t>Рабочая программа «</w:t>
      </w:r>
      <w:proofErr w:type="spellStart"/>
      <w:r w:rsidR="00FC1500">
        <w:rPr>
          <w:rFonts w:ascii="Times New Roman" w:hAnsi="Times New Roman" w:cs="Times New Roman"/>
          <w:sz w:val="24"/>
          <w:szCs w:val="24"/>
        </w:rPr>
        <w:t>Развивайка</w:t>
      </w:r>
      <w:proofErr w:type="spellEnd"/>
      <w:r w:rsidR="00FC1500">
        <w:rPr>
          <w:rFonts w:ascii="Times New Roman" w:hAnsi="Times New Roman" w:cs="Times New Roman"/>
          <w:sz w:val="24"/>
          <w:szCs w:val="24"/>
        </w:rPr>
        <w:t xml:space="preserve">» </w:t>
      </w:r>
      <w:r w:rsidR="00FC1500" w:rsidRPr="00BB57B8">
        <w:rPr>
          <w:rFonts w:ascii="Times New Roman" w:hAnsi="Times New Roman" w:cs="Times New Roman"/>
          <w:sz w:val="24"/>
          <w:szCs w:val="24"/>
        </w:rPr>
        <w:t>максимально приспосабливается к запросам и потребностям обучающихся: - обеспечивает психологический комфорт для учащихся с ограниченными возможностями здоровья и личностную значимость обучающихся; - дает шанс каждому открыть себя как личность, - предоставляет обучающемуся с ОВЗ возможность творческого развития по силам, интересам и в индивидуальном темпе, - налаживает взаимоотношения всех субъектов дополнительного образования на принципах реального гуманизма, - побуждает обучающихся к саморазвитию и самовоспитанию, к самооценке и самоанализу, обеспечивает оптимальное соотношение управления и самоуправления в жизнеде</w:t>
      </w:r>
      <w:r w:rsidR="00FC1500">
        <w:rPr>
          <w:rFonts w:ascii="Times New Roman" w:hAnsi="Times New Roman" w:cs="Times New Roman"/>
          <w:sz w:val="24"/>
          <w:szCs w:val="24"/>
        </w:rPr>
        <w:t xml:space="preserve">ятельности ребенка. Программа </w:t>
      </w:r>
      <w:r w:rsidR="00FC1500" w:rsidRPr="00BB57B8">
        <w:rPr>
          <w:rFonts w:ascii="Times New Roman" w:hAnsi="Times New Roman" w:cs="Times New Roman"/>
          <w:sz w:val="24"/>
          <w:szCs w:val="24"/>
        </w:rPr>
        <w:t xml:space="preserve">обладает большими возможностями для совершенствования общего образования, его </w:t>
      </w:r>
      <w:proofErr w:type="spellStart"/>
      <w:r w:rsidR="00FC1500" w:rsidRPr="00BB57B8">
        <w:rPr>
          <w:rFonts w:ascii="Times New Roman" w:hAnsi="Times New Roman" w:cs="Times New Roman"/>
          <w:sz w:val="24"/>
          <w:szCs w:val="24"/>
        </w:rPr>
        <w:t>гуманизации</w:t>
      </w:r>
      <w:proofErr w:type="spellEnd"/>
      <w:r w:rsidR="00FC1500" w:rsidRPr="00BB57B8">
        <w:rPr>
          <w:rFonts w:ascii="Times New Roman" w:hAnsi="Times New Roman" w:cs="Times New Roman"/>
          <w:sz w:val="24"/>
          <w:szCs w:val="24"/>
        </w:rPr>
        <w:t xml:space="preserve">; позволяет полнее использовать потенциал школьного образования за счет углубления, расширения и применения школьных знаний; позволяет расширить образовательную область путем реализации досуговых образовательных программ, дает возможность каждому ребенку удовлетворить свои индивидуальные познавательные, эстетические, творческие запросы.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FC1500" w:rsidRPr="00BB57B8">
        <w:rPr>
          <w:rFonts w:ascii="Times New Roman" w:hAnsi="Times New Roman" w:cs="Times New Roman"/>
          <w:sz w:val="24"/>
          <w:szCs w:val="24"/>
        </w:rPr>
        <w:t>Дополнительное образование детей - необходимое звено в воспитании многогранной личности, в ее образовании, в ранней профессиональной ориентации. Ценность дополнительного образования детей состоит в том, что оно помогает ребятам в профессиональном самоопределении, способствует реал</w:t>
      </w:r>
      <w:r w:rsidR="00FC1500">
        <w:rPr>
          <w:rFonts w:ascii="Times New Roman" w:hAnsi="Times New Roman" w:cs="Times New Roman"/>
          <w:sz w:val="24"/>
          <w:szCs w:val="24"/>
        </w:rPr>
        <w:t>изации их сил, знаний. Д</w:t>
      </w:r>
      <w:r w:rsidR="00FC1500" w:rsidRPr="00BB57B8">
        <w:rPr>
          <w:rFonts w:ascii="Times New Roman" w:hAnsi="Times New Roman" w:cs="Times New Roman"/>
          <w:sz w:val="24"/>
          <w:szCs w:val="24"/>
        </w:rPr>
        <w:t xml:space="preserve">ополнительное образование способствует возникновению у ребенка с особыми образовательными потребности в саморазвитии, формирует у него готовность и привычку к творческой деятельности, повышает его собственную самооценку и его статус в глазах сверстников, педагогов, родителей. Занятость воспитанников в объединениях дополнительного образования содействует укреплению самодисциплины, развитию </w:t>
      </w:r>
      <w:proofErr w:type="spellStart"/>
      <w:r w:rsidR="00FC1500" w:rsidRPr="00BB57B8">
        <w:rPr>
          <w:rFonts w:ascii="Times New Roman" w:hAnsi="Times New Roman" w:cs="Times New Roman"/>
          <w:sz w:val="24"/>
          <w:szCs w:val="24"/>
        </w:rPr>
        <w:t>самоорганизованности</w:t>
      </w:r>
      <w:proofErr w:type="spellEnd"/>
      <w:r w:rsidR="00FC1500" w:rsidRPr="00BB57B8">
        <w:rPr>
          <w:rFonts w:ascii="Times New Roman" w:hAnsi="Times New Roman" w:cs="Times New Roman"/>
          <w:sz w:val="24"/>
          <w:szCs w:val="24"/>
        </w:rPr>
        <w:t xml:space="preserve"> и самоконтроля школьников, появлению навыков содержательного проведения досуга, позволяет формировать у детей практические навыки здорового образа жизни, умение противостоять негативному воздействию окружающей среды. </w:t>
      </w:r>
    </w:p>
    <w:p w:rsidR="00FC1500" w:rsidRDefault="00FC1500" w:rsidP="00FC1500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FC1500" w:rsidRDefault="00FC1500" w:rsidP="00FC1500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FC1500" w:rsidRDefault="00FC1500" w:rsidP="00FC1500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FC1500" w:rsidRDefault="00FC1500" w:rsidP="00FC1500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FC1500" w:rsidRDefault="00FC1500" w:rsidP="00FC1500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E34D12" w:rsidRPr="00BB57B8" w:rsidRDefault="00E34D12" w:rsidP="00E34D1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34D12" w:rsidRPr="00BB57B8" w:rsidRDefault="00E34D12" w:rsidP="00E34D1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34D12" w:rsidRPr="00BB57B8" w:rsidRDefault="00E34D12" w:rsidP="00E34D1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34D12" w:rsidRPr="00BB57B8" w:rsidRDefault="00E34D12" w:rsidP="00E34D1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34D12" w:rsidRPr="00BB57B8" w:rsidRDefault="00E34D12" w:rsidP="00E34D1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34D12" w:rsidRPr="00BB57B8" w:rsidRDefault="00E34D12" w:rsidP="00E34D1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34D12" w:rsidRPr="00BB57B8" w:rsidRDefault="00E34D12" w:rsidP="00E34D1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34D12" w:rsidRDefault="00E34D12" w:rsidP="00E34D1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34D12" w:rsidRDefault="00E34D12" w:rsidP="00E34D1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34D12" w:rsidRDefault="00E34D12" w:rsidP="00E34D1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34D12" w:rsidRDefault="00E34D12" w:rsidP="00E34D1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34D12" w:rsidRPr="00E34D12" w:rsidRDefault="00E34D12" w:rsidP="00E34D1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34D12" w:rsidRDefault="00E34D12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1500" w:rsidRPr="00FC1500" w:rsidRDefault="00FC1500" w:rsidP="00FC1500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150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Отличительные особенности программы</w:t>
      </w:r>
    </w:p>
    <w:p w:rsidR="00FC1500" w:rsidRPr="00FC1500" w:rsidRDefault="00FC1500" w:rsidP="00FC150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15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Особенностью программы является тот факт, что она решает широкий спектр разноплановых задач, позволяющих занима</w:t>
      </w:r>
      <w:r w:rsidR="00E130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ться не только учащимся </w:t>
      </w:r>
      <w:r w:rsidRPr="00FC15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умствен</w:t>
      </w:r>
      <w:r w:rsidR="00E130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ной отсталостью.</w:t>
      </w:r>
    </w:p>
    <w:p w:rsidR="00FC1500" w:rsidRPr="00FC1500" w:rsidRDefault="007E00AC" w:rsidP="00FC150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занятиях дети</w:t>
      </w:r>
      <w:r w:rsidR="00FC1500" w:rsidRPr="00FC15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занимаются разли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чными видами деятельности: развитием мелкой моторики,</w:t>
      </w:r>
      <w:r w:rsidR="002D47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коррекция познавательной деятельности (памяти, внимания, мышления, восприятия), игры и задания.</w:t>
      </w:r>
      <w:r w:rsidR="00FC1500" w:rsidRPr="00FC15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процессе изготовления изделий дети лучше узнают окружающий мир, у них вырабатываются разнообразные трудовые умения и навыки. В программу кружка включены разные виды предметно-практической деятельности, интересные для д</w:t>
      </w:r>
      <w:r w:rsidR="00C964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етей данного возраста</w:t>
      </w:r>
      <w:r w:rsidR="00FC1500" w:rsidRPr="00FC15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дающие возможность при их изготовлении расширять кругозор, знакомить учащихся с окружающей жизнью.</w:t>
      </w:r>
    </w:p>
    <w:p w:rsidR="00FC1500" w:rsidRPr="00FC1500" w:rsidRDefault="00FC1500" w:rsidP="00FC150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15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Словесная речь </w:t>
      </w:r>
      <w:r w:rsidR="00C964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организует труд, задания, игры</w:t>
      </w:r>
      <w:r w:rsidRPr="00FC15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является не только средством, но и целью обучения.</w:t>
      </w:r>
    </w:p>
    <w:p w:rsidR="00FC1500" w:rsidRDefault="00FC1500" w:rsidP="001F4B41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7080F" w:rsidRDefault="00D7080F" w:rsidP="001F4B41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7080F" w:rsidRDefault="00D7080F" w:rsidP="001F4B41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7080F" w:rsidRDefault="00D7080F" w:rsidP="001F4B41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7080F" w:rsidRDefault="00D7080F" w:rsidP="001F4B41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7080F" w:rsidRDefault="00D7080F" w:rsidP="001F4B41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7080F" w:rsidRDefault="00D7080F" w:rsidP="001F4B41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7080F" w:rsidRDefault="00D7080F" w:rsidP="001F4B41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7080F" w:rsidRDefault="00D7080F" w:rsidP="001F4B41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7080F" w:rsidRDefault="00D7080F" w:rsidP="001F4B41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7080F" w:rsidRDefault="00D7080F" w:rsidP="001F4B41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7080F" w:rsidRDefault="00D7080F" w:rsidP="001F4B41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7080F" w:rsidRDefault="00D7080F" w:rsidP="001F4B41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7080F" w:rsidRDefault="00D7080F" w:rsidP="001F4B41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7080F" w:rsidRDefault="00D7080F" w:rsidP="001F4B41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7080F" w:rsidRDefault="00D7080F" w:rsidP="001F4B41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7080F" w:rsidRDefault="00D7080F" w:rsidP="001F4B41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7080F" w:rsidRDefault="00D7080F" w:rsidP="001F4B41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7080F" w:rsidRDefault="00D7080F" w:rsidP="001F4B41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7080F" w:rsidRDefault="00D7080F" w:rsidP="001F4B41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7080F" w:rsidRDefault="00D7080F" w:rsidP="001F4B41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470AA" w:rsidRDefault="006470AA" w:rsidP="001F4B41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7080F" w:rsidRDefault="00D7080F" w:rsidP="001F4B41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7080F" w:rsidRDefault="00D7080F" w:rsidP="001F4B41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D7080F" w:rsidRDefault="00CB25DF" w:rsidP="001F4B41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2. </w:t>
      </w:r>
      <w:r w:rsidR="00585FC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Цель и задачи </w:t>
      </w:r>
      <w:r w:rsidR="00D7080F" w:rsidRPr="00D7080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программы</w:t>
      </w:r>
    </w:p>
    <w:p w:rsidR="004E5EE6" w:rsidRDefault="004E5EE6" w:rsidP="00585FC6">
      <w:pPr>
        <w:rPr>
          <w:rFonts w:ascii="Times New Roman" w:hAnsi="Times New Roman" w:cs="Times New Roman"/>
          <w:b/>
          <w:sz w:val="24"/>
          <w:szCs w:val="24"/>
        </w:rPr>
      </w:pPr>
    </w:p>
    <w:p w:rsidR="00B5122B" w:rsidRDefault="00585FC6" w:rsidP="00585FC6">
      <w:pPr>
        <w:rPr>
          <w:rFonts w:ascii="Times New Roman" w:hAnsi="Times New Roman" w:cs="Times New Roman"/>
          <w:sz w:val="24"/>
          <w:szCs w:val="24"/>
        </w:rPr>
      </w:pPr>
      <w:r w:rsidRPr="00C15646">
        <w:rPr>
          <w:rFonts w:ascii="Times New Roman" w:hAnsi="Times New Roman" w:cs="Times New Roman"/>
          <w:b/>
          <w:sz w:val="24"/>
          <w:szCs w:val="24"/>
        </w:rPr>
        <w:t>Основная цель рабочей программы</w:t>
      </w:r>
      <w:r w:rsidR="006470AA">
        <w:rPr>
          <w:rFonts w:ascii="Times New Roman" w:hAnsi="Times New Roman" w:cs="Times New Roman"/>
          <w:sz w:val="24"/>
          <w:szCs w:val="24"/>
        </w:rPr>
        <w:t xml:space="preserve"> –</w:t>
      </w:r>
      <w:r w:rsidR="00B5122B">
        <w:rPr>
          <w:rFonts w:ascii="Times New Roman" w:hAnsi="Times New Roman" w:cs="Times New Roman"/>
          <w:sz w:val="24"/>
          <w:szCs w:val="24"/>
        </w:rPr>
        <w:t xml:space="preserve">создание условий для оптимизации психического и физического развития обучающегося с синдромом Дауна. </w:t>
      </w:r>
    </w:p>
    <w:p w:rsidR="00FF2BF8" w:rsidRPr="00C15646" w:rsidRDefault="00585FC6" w:rsidP="00585FC6">
      <w:pPr>
        <w:rPr>
          <w:rFonts w:ascii="Times New Roman" w:hAnsi="Times New Roman" w:cs="Times New Roman"/>
          <w:b/>
          <w:sz w:val="24"/>
          <w:szCs w:val="24"/>
        </w:rPr>
      </w:pPr>
      <w:r w:rsidRPr="00C15646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:rsidR="00585FC6" w:rsidRDefault="00585FC6" w:rsidP="00744F3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585FC6">
        <w:rPr>
          <w:rFonts w:ascii="Times New Roman" w:hAnsi="Times New Roman" w:cs="Times New Roman"/>
          <w:sz w:val="24"/>
          <w:szCs w:val="24"/>
        </w:rPr>
        <w:t xml:space="preserve">Развитие собственной активности детей; </w:t>
      </w:r>
    </w:p>
    <w:p w:rsidR="00585FC6" w:rsidRDefault="00585FC6" w:rsidP="00744F3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85FC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585FC6">
        <w:rPr>
          <w:rFonts w:ascii="Times New Roman" w:hAnsi="Times New Roman" w:cs="Times New Roman"/>
          <w:sz w:val="24"/>
          <w:szCs w:val="24"/>
        </w:rPr>
        <w:t xml:space="preserve">Развитие интереса к окружающему; </w:t>
      </w:r>
    </w:p>
    <w:p w:rsidR="00585FC6" w:rsidRDefault="007F5F98" w:rsidP="00744F3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585FC6" w:rsidRPr="00585FC6">
        <w:rPr>
          <w:rFonts w:ascii="Times New Roman" w:hAnsi="Times New Roman" w:cs="Times New Roman"/>
          <w:sz w:val="24"/>
          <w:szCs w:val="24"/>
        </w:rPr>
        <w:t xml:space="preserve">Формирование навыков адекватного поведения и общения с окружающими; </w:t>
      </w:r>
    </w:p>
    <w:p w:rsidR="00585FC6" w:rsidRDefault="007F5F98" w:rsidP="00744F3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585FC6" w:rsidRPr="00585FC6">
        <w:rPr>
          <w:rFonts w:ascii="Times New Roman" w:hAnsi="Times New Roman" w:cs="Times New Roman"/>
          <w:sz w:val="24"/>
          <w:szCs w:val="24"/>
        </w:rPr>
        <w:t xml:space="preserve">Поэтапное формирование элементарной предметной деятельности; </w:t>
      </w:r>
    </w:p>
    <w:p w:rsidR="007F5F98" w:rsidRDefault="007F5F98" w:rsidP="00744F3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-Воспитание у учащихся привычки предварительно обдумывать задание, не приступать сразу к исполнительским операциям;</w:t>
      </w:r>
    </w:p>
    <w:p w:rsidR="007F5F98" w:rsidRDefault="007F5F98" w:rsidP="00744F3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C15646">
        <w:rPr>
          <w:rFonts w:ascii="Times New Roman" w:hAnsi="Times New Roman" w:cs="Times New Roman"/>
          <w:sz w:val="24"/>
          <w:szCs w:val="24"/>
        </w:rPr>
        <w:t>Использование на уроках тренировочных упражнений для развития мелкой моторики рук;</w:t>
      </w:r>
    </w:p>
    <w:p w:rsidR="00C15646" w:rsidRDefault="00C15646" w:rsidP="00744F3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-Обогащение словарного запаса;</w:t>
      </w:r>
    </w:p>
    <w:p w:rsidR="00C15646" w:rsidRDefault="00C15646" w:rsidP="00744F3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-Развитие наглядно-образного и словесно-логического мышления;</w:t>
      </w:r>
    </w:p>
    <w:p w:rsidR="00C15646" w:rsidRDefault="00C15646" w:rsidP="00585FC6">
      <w:pPr>
        <w:rPr>
          <w:rFonts w:ascii="Times New Roman" w:hAnsi="Times New Roman" w:cs="Times New Roman"/>
          <w:sz w:val="24"/>
          <w:szCs w:val="24"/>
        </w:rPr>
      </w:pPr>
    </w:p>
    <w:p w:rsidR="00D7080F" w:rsidRPr="00585FC6" w:rsidRDefault="00D7080F" w:rsidP="00585FC6">
      <w:pPr>
        <w:rPr>
          <w:rFonts w:ascii="Times New Roman" w:hAnsi="Times New Roman" w:cs="Times New Roman"/>
          <w:b/>
          <w:sz w:val="24"/>
          <w:szCs w:val="24"/>
        </w:rPr>
      </w:pPr>
    </w:p>
    <w:p w:rsidR="00FC1500" w:rsidRDefault="00FC1500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5FC6" w:rsidRDefault="00585FC6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5FC6" w:rsidRDefault="00585FC6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5FC6" w:rsidRDefault="00585FC6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5FC6" w:rsidRDefault="00585FC6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5FC6" w:rsidRDefault="00585FC6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5FC6" w:rsidRDefault="00585FC6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5FC6" w:rsidRDefault="00585FC6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5FC6" w:rsidRDefault="00585FC6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5FC6" w:rsidRDefault="00585FC6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5FC6" w:rsidRDefault="00585FC6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5FC6" w:rsidRDefault="00585FC6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5FC6" w:rsidRDefault="00585FC6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5FC6" w:rsidRDefault="00585FC6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5FC6" w:rsidRDefault="00585FC6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5FC6" w:rsidRDefault="00585FC6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5FC6" w:rsidRDefault="00585FC6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5FC6" w:rsidRDefault="00585FC6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3DD9" w:rsidRDefault="00433DD9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3DD9" w:rsidRDefault="00433DD9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5FC6" w:rsidRDefault="00585FC6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D409A" w:rsidRDefault="00CB25DF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3.Функции Рабочей образовательной программы.</w:t>
      </w:r>
    </w:p>
    <w:p w:rsidR="00585FC6" w:rsidRDefault="000D409A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Ожидаемые результаты и способы их проверки.</w:t>
      </w:r>
    </w:p>
    <w:p w:rsidR="00433DD9" w:rsidRDefault="00433DD9" w:rsidP="00433DD9">
      <w:pPr>
        <w:rPr>
          <w:rFonts w:ascii="Times New Roman" w:hAnsi="Times New Roman" w:cs="Times New Roman"/>
          <w:b/>
          <w:sz w:val="24"/>
          <w:szCs w:val="24"/>
        </w:rPr>
      </w:pPr>
    </w:p>
    <w:p w:rsidR="00433DD9" w:rsidRDefault="00433DD9" w:rsidP="00433DD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Ожидаемые результаты:</w:t>
      </w:r>
    </w:p>
    <w:p w:rsidR="00451EDE" w:rsidRDefault="00451EDE" w:rsidP="00B5122B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</w:t>
      </w:r>
      <w:r w:rsidR="00B512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Планируемые результаты освоения ребенком содержания программы учитывают индивидуальные особенности его развития, определены в соответствии с поставленными целями и задачами программы в виде целевых ориентиров. </w:t>
      </w:r>
    </w:p>
    <w:p w:rsidR="00B5122B" w:rsidRDefault="00B5122B" w:rsidP="00B5122B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В соответствии с индивидуальными особенностями развития ребенка с синдромом Дауна, данная программа предполагает ориентацию на следующие целевые ориентиры:</w:t>
      </w:r>
    </w:p>
    <w:p w:rsidR="00B5122B" w:rsidRDefault="00B5122B" w:rsidP="00B5122B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-ребенок интересуется окружающими предметами и активно действует с ними;</w:t>
      </w:r>
    </w:p>
    <w:p w:rsidR="00B5122B" w:rsidRDefault="00B5122B" w:rsidP="00B5122B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-э</w:t>
      </w:r>
      <w:r w:rsidR="004944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моционально вовлечен в создании декоративно-прикладных изделий</w:t>
      </w:r>
    </w:p>
    <w:p w:rsidR="00353B0A" w:rsidRDefault="00353B0A" w:rsidP="00B5122B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F411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ребенок использует специфические, культурно фиксированные предметные действия, знает назначение бытовых предметов (ножницы, карандаш, расческа) и пытается пользоваться ими;</w:t>
      </w:r>
    </w:p>
    <w:p w:rsidR="00F41194" w:rsidRPr="00451EDE" w:rsidRDefault="00F41194" w:rsidP="00B5122B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-у ребенка наблюдается положительная динамика в развитии мелкой моторики</w:t>
      </w:r>
    </w:p>
    <w:p w:rsidR="00451EDE" w:rsidRPr="00451EDE" w:rsidRDefault="00451EDE" w:rsidP="00433DD9">
      <w:pPr>
        <w:rPr>
          <w:rFonts w:ascii="Times New Roman" w:hAnsi="Times New Roman" w:cs="Times New Roman"/>
          <w:b/>
          <w:sz w:val="24"/>
          <w:szCs w:val="24"/>
        </w:rPr>
      </w:pPr>
    </w:p>
    <w:p w:rsidR="00B30373" w:rsidRDefault="00B30373" w:rsidP="0018682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Способы проверки знаний:</w:t>
      </w:r>
    </w:p>
    <w:p w:rsidR="00B30373" w:rsidRDefault="00B30373" w:rsidP="0018682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процессе обучения по данной программе отслеживаются три вида результатов:</w:t>
      </w:r>
    </w:p>
    <w:p w:rsidR="00B30373" w:rsidRDefault="00B30373" w:rsidP="00B30373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Текущие (цель: выявление ошибок и успехов в работах обучающихся)</w:t>
      </w:r>
    </w:p>
    <w:p w:rsidR="00B30373" w:rsidRDefault="00422BB0" w:rsidP="00B30373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Промежуточные</w:t>
      </w:r>
      <w:r w:rsidR="00B30373">
        <w:rPr>
          <w:rFonts w:ascii="Times New Roman" w:hAnsi="Times New Roman" w:cs="Times New Roman"/>
          <w:sz w:val="24"/>
          <w:szCs w:val="24"/>
        </w:rPr>
        <w:t xml:space="preserve"> (проверяется уровень усвоения детьми программы за полугод</w:t>
      </w:r>
      <w:r>
        <w:rPr>
          <w:rFonts w:ascii="Times New Roman" w:hAnsi="Times New Roman" w:cs="Times New Roman"/>
          <w:sz w:val="24"/>
          <w:szCs w:val="24"/>
        </w:rPr>
        <w:t>ие)</w:t>
      </w:r>
    </w:p>
    <w:p w:rsidR="00422BB0" w:rsidRDefault="00422BB0" w:rsidP="00B30373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Итоговые (проверяется уровень знаний, умений, навыков по освоению за весь учебный год и освоении всего курса обучения)</w:t>
      </w:r>
    </w:p>
    <w:p w:rsidR="00422BB0" w:rsidRDefault="00422BB0" w:rsidP="00422B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Выявление достигнутых результатов осуществления этим способом:</w:t>
      </w:r>
    </w:p>
    <w:p w:rsidR="00422BB0" w:rsidRPr="00422BB0" w:rsidRDefault="00422BB0" w:rsidP="00422B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Коррекционно-развивающие игры и задачи.</w:t>
      </w:r>
    </w:p>
    <w:p w:rsidR="00433DD9" w:rsidRDefault="00433DD9" w:rsidP="00186827">
      <w:pPr>
        <w:rPr>
          <w:rFonts w:ascii="Times New Roman" w:hAnsi="Times New Roman" w:cs="Times New Roman"/>
          <w:b/>
          <w:sz w:val="24"/>
          <w:szCs w:val="24"/>
        </w:rPr>
      </w:pPr>
    </w:p>
    <w:p w:rsidR="00433DD9" w:rsidRDefault="00433DD9" w:rsidP="00186827">
      <w:pPr>
        <w:rPr>
          <w:rFonts w:ascii="Times New Roman" w:hAnsi="Times New Roman" w:cs="Times New Roman"/>
          <w:b/>
          <w:sz w:val="24"/>
          <w:szCs w:val="24"/>
        </w:rPr>
      </w:pPr>
    </w:p>
    <w:p w:rsidR="00433DD9" w:rsidRDefault="00433DD9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3DD9" w:rsidRDefault="00433DD9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3DD9" w:rsidRDefault="00433DD9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3DD9" w:rsidRDefault="00433DD9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3DD9" w:rsidRDefault="00433DD9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3DD9" w:rsidRDefault="00433DD9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41194" w:rsidRDefault="00F41194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41194" w:rsidRDefault="00F41194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41194" w:rsidRDefault="00F41194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41194" w:rsidRDefault="00F41194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22BB0" w:rsidRDefault="00422BB0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3DD9" w:rsidRPr="00EC347D" w:rsidRDefault="00422BB0" w:rsidP="00EC347D">
      <w:pPr>
        <w:pStyle w:val="a3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C347D">
        <w:rPr>
          <w:rFonts w:ascii="Times New Roman" w:hAnsi="Times New Roman" w:cs="Times New Roman"/>
          <w:b/>
          <w:sz w:val="24"/>
          <w:szCs w:val="24"/>
        </w:rPr>
        <w:t>Календарно-тематический план</w:t>
      </w:r>
    </w:p>
    <w:p w:rsidR="00422BB0" w:rsidRDefault="00422BB0" w:rsidP="00422BB0">
      <w:pPr>
        <w:rPr>
          <w:rFonts w:ascii="Times New Roman" w:hAnsi="Times New Roman" w:cs="Times New Roman"/>
          <w:b/>
          <w:sz w:val="24"/>
          <w:szCs w:val="24"/>
        </w:rPr>
      </w:pPr>
    </w:p>
    <w:p w:rsidR="00422BB0" w:rsidRDefault="00422BB0" w:rsidP="00422BB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</w:t>
      </w:r>
      <w:r w:rsidR="00AE452F">
        <w:rPr>
          <w:rFonts w:ascii="Times New Roman" w:hAnsi="Times New Roman" w:cs="Times New Roman"/>
          <w:b/>
          <w:sz w:val="24"/>
          <w:szCs w:val="24"/>
        </w:rPr>
        <w:t>бочая программа рассчитана на 54 часа</w:t>
      </w:r>
      <w:r>
        <w:rPr>
          <w:rFonts w:ascii="Times New Roman" w:hAnsi="Times New Roman" w:cs="Times New Roman"/>
          <w:b/>
          <w:sz w:val="24"/>
          <w:szCs w:val="24"/>
        </w:rPr>
        <w:t xml:space="preserve"> на 4 месяца.</w:t>
      </w:r>
    </w:p>
    <w:p w:rsidR="00433DD9" w:rsidRPr="00422BB0" w:rsidRDefault="00422BB0" w:rsidP="00422BB0">
      <w:pPr>
        <w:rPr>
          <w:rFonts w:ascii="Times New Roman" w:hAnsi="Times New Roman" w:cs="Times New Roman"/>
          <w:sz w:val="24"/>
          <w:szCs w:val="24"/>
        </w:rPr>
      </w:pPr>
      <w:r w:rsidRPr="00422BB0">
        <w:rPr>
          <w:rFonts w:ascii="Times New Roman" w:hAnsi="Times New Roman" w:cs="Times New Roman"/>
          <w:sz w:val="24"/>
          <w:szCs w:val="24"/>
        </w:rPr>
        <w:t xml:space="preserve">Программа строится с учетом </w:t>
      </w:r>
      <w:r>
        <w:rPr>
          <w:rFonts w:ascii="Times New Roman" w:hAnsi="Times New Roman" w:cs="Times New Roman"/>
          <w:sz w:val="24"/>
          <w:szCs w:val="24"/>
        </w:rPr>
        <w:t xml:space="preserve">принципа интеграции образовательных областей в соответствии с возрастными возможностями и особенностями детей, спецификой и возможностями детей образовательных областей. В целях создания благоприятных условий развития детей в соответствии с их возрастными и индивидуальными </w:t>
      </w:r>
      <w:r w:rsidR="00343236">
        <w:rPr>
          <w:rFonts w:ascii="Times New Roman" w:hAnsi="Times New Roman" w:cs="Times New Roman"/>
          <w:sz w:val="24"/>
          <w:szCs w:val="24"/>
        </w:rPr>
        <w:t>особенностями, и склонностями, обеспечения вариантности и разнообразия содержания каждого раздела чередуются с занятиями других разделов.</w:t>
      </w:r>
    </w:p>
    <w:p w:rsidR="00343236" w:rsidRDefault="00343236" w:rsidP="0034323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43236" w:rsidRPr="00CF68F3" w:rsidRDefault="00343236" w:rsidP="0034323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Календарно – тематический план </w:t>
      </w:r>
      <w:r w:rsidR="004F1798">
        <w:rPr>
          <w:rFonts w:ascii="Times New Roman" w:hAnsi="Times New Roman"/>
          <w:b/>
          <w:sz w:val="24"/>
          <w:szCs w:val="24"/>
        </w:rPr>
        <w:t>(для детей с синдромом Дауна)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63"/>
        <w:gridCol w:w="3537"/>
        <w:gridCol w:w="1063"/>
        <w:gridCol w:w="1243"/>
        <w:gridCol w:w="907"/>
        <w:gridCol w:w="1554"/>
      </w:tblGrid>
      <w:tr w:rsidR="00343236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236" w:rsidRDefault="00343236" w:rsidP="00C742B7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236" w:rsidRDefault="00343236" w:rsidP="00C742B7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Наименование тем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236" w:rsidRDefault="00343236" w:rsidP="00C742B7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236" w:rsidRDefault="00343236" w:rsidP="00C742B7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практич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236" w:rsidRDefault="00343236" w:rsidP="00C742B7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236" w:rsidRDefault="00343236" w:rsidP="00C742B7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 факту</w:t>
            </w:r>
          </w:p>
        </w:tc>
      </w:tr>
      <w:tr w:rsidR="00343236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236" w:rsidRDefault="00343236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236" w:rsidRDefault="003F29D8" w:rsidP="00C74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Игровые задания </w:t>
            </w:r>
            <w:r w:rsidR="00074E14">
              <w:rPr>
                <w:rFonts w:ascii="Times New Roman" w:hAnsi="Times New Roman"/>
                <w:sz w:val="24"/>
                <w:szCs w:val="24"/>
              </w:rPr>
              <w:t>на коррекцию и развитие зрительного восприятия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236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236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236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236" w:rsidRDefault="00343236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4E14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Рисунок на тему: «Зимушка зима»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4E14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Игровые задания на коррекцию и развитие слухового восприятия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4E14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Лепка из пластилина «Мое любимое животное»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4E14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Игровые задания на коррекцию и развитие ориентации в пространстве 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4E14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Гуашь «Храбрый петушок»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4E14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Игровые задания на коррекцию и развитие межанализаторных взаимодействий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4E14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Рисуем манной крупой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4E14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Игровые задания на коррекцию и развитие различных видов памяти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5E07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Акварель. Рисование ладошкой «Павлин»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5E07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Игровые задания на коррекцию и развитие логических приемов запоминания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5E07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Восковые мелки + акварель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5E07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Игровые задания на коррекцию и развитие логического мышления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5E07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Рванная аппликация. «Лоскутный коврик»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5E07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Игровые задания на коррекцию и развитие способности действовать в уме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5E07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Пластилинография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«Моя любимая игрушка»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5E07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Игровые задания на коррекцию и развитие умения рассуждать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5E07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Оригами «Морское дно»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5E07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Игровые задания на коррекцию и развитие зрительного восприятия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5E07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 «Сирень»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5E07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Игровые задания на коррекцию и развитие слухового восприятия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5E07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Оригами «Птичка»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5E07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Игровые задания на коррекцию и развитие ориентации в пространстве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5E07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Рисунок мятой бумагой «Летний луг»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5E07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3C37B1" w:rsidP="00D95E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Игровые задания на коррекцию и развитие межанализаторных взаимодействий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C37B1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Пластилин «Рыбки играют, рыбки сверкают»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C37B1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Игровые задания на коррекцию и развитие различных видов памяти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C37B1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Pr="00EC347D" w:rsidRDefault="003C37B1" w:rsidP="00D95E0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C347D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Pr="00EC347D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Pr="00EC347D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Pr="00EC347D" w:rsidRDefault="00AE452F" w:rsidP="00D95E07">
            <w:pPr>
              <w:spacing w:after="0" w:line="271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54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33DD9" w:rsidRDefault="00433DD9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3DD9" w:rsidRDefault="00433DD9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3DD9" w:rsidRDefault="00433DD9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3DD9" w:rsidRDefault="00433DD9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3DD9" w:rsidRDefault="00433DD9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3DD9" w:rsidRDefault="00433DD9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3DD9" w:rsidRDefault="00433DD9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3DD9" w:rsidRDefault="00433DD9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4D02" w:rsidRDefault="00234D02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4D02" w:rsidRDefault="00234D02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4D02" w:rsidRDefault="00234D02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4D02" w:rsidRDefault="00234D02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4D02" w:rsidRDefault="00234D02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4D02" w:rsidRDefault="00234D02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4D02" w:rsidRDefault="00234D02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1798" w:rsidRDefault="004F1798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3DD9" w:rsidRDefault="00EC347D" w:rsidP="00EC347D">
      <w:pPr>
        <w:pStyle w:val="a3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Учебно-материальная база </w:t>
      </w:r>
    </w:p>
    <w:p w:rsidR="00EC347D" w:rsidRDefault="00EC347D" w:rsidP="00EC347D">
      <w:pPr>
        <w:pStyle w:val="a3"/>
        <w:ind w:hanging="720"/>
        <w:rPr>
          <w:rFonts w:ascii="Times New Roman" w:hAnsi="Times New Roman" w:cs="Times New Roman"/>
          <w:sz w:val="24"/>
          <w:szCs w:val="24"/>
        </w:rPr>
      </w:pPr>
    </w:p>
    <w:p w:rsidR="00EC347D" w:rsidRDefault="00EC347D" w:rsidP="00EC347D">
      <w:pPr>
        <w:pStyle w:val="a3"/>
        <w:numPr>
          <w:ilvl w:val="0"/>
          <w:numId w:val="5"/>
        </w:numPr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Учебные пособия по работе с </w:t>
      </w:r>
      <w:r w:rsidR="004F1798">
        <w:rPr>
          <w:rFonts w:ascii="Times New Roman" w:hAnsi="Times New Roman" w:cs="Times New Roman"/>
          <w:sz w:val="24"/>
          <w:szCs w:val="24"/>
        </w:rPr>
        <w:t>детьми с синдромом Дауна</w:t>
      </w:r>
    </w:p>
    <w:p w:rsidR="00EC347D" w:rsidRDefault="00EC347D" w:rsidP="00EC347D">
      <w:pPr>
        <w:pStyle w:val="a3"/>
        <w:numPr>
          <w:ilvl w:val="0"/>
          <w:numId w:val="5"/>
        </w:numPr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Методические рекомендации по выполнению творческих работ </w:t>
      </w:r>
    </w:p>
    <w:p w:rsidR="00EC347D" w:rsidRDefault="00EC347D" w:rsidP="00EC347D">
      <w:pPr>
        <w:pStyle w:val="a3"/>
        <w:numPr>
          <w:ilvl w:val="0"/>
          <w:numId w:val="5"/>
        </w:numPr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Учебно-наглядные пособия.</w:t>
      </w:r>
    </w:p>
    <w:p w:rsidR="00EC347D" w:rsidRDefault="00EC347D" w:rsidP="00EC347D">
      <w:pPr>
        <w:pStyle w:val="a3"/>
        <w:numPr>
          <w:ilvl w:val="0"/>
          <w:numId w:val="5"/>
        </w:numPr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Материалы и инструменты: краски, цветной картон, клей, ножницы, бумага, непроливайка, палитра, настольные игры, распечатки, клей, кисточки.</w:t>
      </w:r>
    </w:p>
    <w:p w:rsidR="00EC347D" w:rsidRDefault="00EC347D" w:rsidP="00EC347D">
      <w:pPr>
        <w:pStyle w:val="a3"/>
        <w:numPr>
          <w:ilvl w:val="0"/>
          <w:numId w:val="5"/>
        </w:numPr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Помещение, отвечающее санитарно-гигиеническим требованиям, мебель.</w:t>
      </w:r>
    </w:p>
    <w:p w:rsidR="00EC347D" w:rsidRDefault="00EC347D" w:rsidP="00EC347D">
      <w:pPr>
        <w:pStyle w:val="a3"/>
        <w:numPr>
          <w:ilvl w:val="0"/>
          <w:numId w:val="5"/>
        </w:numPr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Компьютер для показа презентаций</w:t>
      </w:r>
    </w:p>
    <w:p w:rsidR="00EC347D" w:rsidRDefault="00EC347D" w:rsidP="00EC347D">
      <w:pPr>
        <w:rPr>
          <w:rFonts w:ascii="Times New Roman" w:hAnsi="Times New Roman" w:cs="Times New Roman"/>
          <w:sz w:val="24"/>
          <w:szCs w:val="24"/>
        </w:rPr>
      </w:pPr>
    </w:p>
    <w:p w:rsidR="00EC347D" w:rsidRDefault="00EC347D" w:rsidP="00EC347D">
      <w:pPr>
        <w:rPr>
          <w:rFonts w:ascii="Times New Roman" w:hAnsi="Times New Roman" w:cs="Times New Roman"/>
          <w:sz w:val="24"/>
          <w:szCs w:val="24"/>
        </w:rPr>
      </w:pPr>
    </w:p>
    <w:p w:rsidR="00EC347D" w:rsidRDefault="00EC347D" w:rsidP="00EC347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Структура проведения занятий</w:t>
      </w:r>
    </w:p>
    <w:p w:rsidR="00EC347D" w:rsidRDefault="00EC347D" w:rsidP="00EC347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47D" w:rsidRDefault="00EC347D" w:rsidP="00EC347D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Общая организационная часть</w:t>
      </w:r>
    </w:p>
    <w:p w:rsidR="00EC347D" w:rsidRDefault="00EC347D" w:rsidP="00EC347D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Знакомство с новым материалом (просмотр изделий, просмотр видео материала)</w:t>
      </w:r>
    </w:p>
    <w:p w:rsidR="00EC347D" w:rsidRPr="00EC347D" w:rsidRDefault="00EC347D" w:rsidP="00EC347D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Уборка рабочих мест</w:t>
      </w:r>
    </w:p>
    <w:p w:rsidR="00EC347D" w:rsidRPr="00EC347D" w:rsidRDefault="00EC347D" w:rsidP="00EC347D">
      <w:pPr>
        <w:rPr>
          <w:rFonts w:ascii="Times New Roman" w:hAnsi="Times New Roman" w:cs="Times New Roman"/>
          <w:sz w:val="24"/>
          <w:szCs w:val="24"/>
        </w:rPr>
      </w:pPr>
    </w:p>
    <w:p w:rsidR="00EC347D" w:rsidRPr="00EC347D" w:rsidRDefault="00EC347D" w:rsidP="00EC347D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433DD9" w:rsidRDefault="00433DD9" w:rsidP="00EC347D">
      <w:pPr>
        <w:ind w:hanging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3DD9" w:rsidRDefault="00433DD9" w:rsidP="00EC347D">
      <w:pPr>
        <w:ind w:hanging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3DD9" w:rsidRDefault="00433DD9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3DD9" w:rsidRDefault="00433DD9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3DD9" w:rsidRDefault="00433DD9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3DD9" w:rsidRDefault="00433DD9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3DD9" w:rsidRDefault="00433DD9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3DD9" w:rsidRDefault="00433DD9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47D" w:rsidRDefault="00EC347D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47D" w:rsidRDefault="00EC347D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47D" w:rsidRDefault="00EC347D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47D" w:rsidRDefault="00EC347D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47D" w:rsidRDefault="00EC347D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47D" w:rsidRDefault="00EC347D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47D" w:rsidRDefault="00EC347D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47D" w:rsidRDefault="00EC347D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47D" w:rsidRDefault="00EC347D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47D" w:rsidRDefault="00EC347D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47D" w:rsidRDefault="00EC347D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1798" w:rsidRDefault="004F1798" w:rsidP="004F1798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EC347D" w:rsidRDefault="00EC347D" w:rsidP="00EC347D">
      <w:pPr>
        <w:pStyle w:val="a3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C347D">
        <w:rPr>
          <w:rFonts w:ascii="Times New Roman" w:hAnsi="Times New Roman" w:cs="Times New Roman"/>
          <w:b/>
          <w:sz w:val="24"/>
          <w:szCs w:val="24"/>
        </w:rPr>
        <w:t>Список литературы</w:t>
      </w:r>
    </w:p>
    <w:p w:rsidR="004F1798" w:rsidRPr="00234D02" w:rsidRDefault="004F1798" w:rsidP="004F1798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234D02" w:rsidRPr="00234D02" w:rsidRDefault="00234D02" w:rsidP="00234D02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</w:pPr>
      <w:r w:rsidRPr="00234D0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 xml:space="preserve">1. Белопольская, И.Л. и др. Азбука настроений. Развивающая эмоционально-коммуникативная игра для детей 4-10 лет [Текст]/ </w:t>
      </w:r>
      <w:proofErr w:type="spellStart"/>
      <w:r w:rsidRPr="00234D0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>И.Л.Белопольская</w:t>
      </w:r>
      <w:proofErr w:type="spellEnd"/>
      <w:r w:rsidRPr="00234D0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 xml:space="preserve"> –М.: </w:t>
      </w:r>
      <w:proofErr w:type="spellStart"/>
      <w:r w:rsidRPr="00234D0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>Когито</w:t>
      </w:r>
      <w:proofErr w:type="spellEnd"/>
      <w:r w:rsidRPr="00234D0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>-центр, 1994.</w:t>
      </w:r>
    </w:p>
    <w:p w:rsidR="00234D02" w:rsidRPr="00234D02" w:rsidRDefault="00234D02" w:rsidP="00234D02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</w:pPr>
      <w:r w:rsidRPr="00234D0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 xml:space="preserve">2. </w:t>
      </w:r>
      <w:proofErr w:type="spellStart"/>
      <w:r w:rsidRPr="00234D0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>Бендас</w:t>
      </w:r>
      <w:proofErr w:type="spellEnd"/>
      <w:r w:rsidRPr="00234D0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 xml:space="preserve">, Т.В. Нагаев, В.В. психология чувств и их воспитание [Текст]/ Т.В. </w:t>
      </w:r>
      <w:proofErr w:type="spellStart"/>
      <w:r w:rsidRPr="00234D0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>Бендас</w:t>
      </w:r>
      <w:proofErr w:type="spellEnd"/>
      <w:r w:rsidRPr="00234D0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>, В.В. Нагаев. – М., 1982.</w:t>
      </w:r>
    </w:p>
    <w:p w:rsidR="00234D02" w:rsidRPr="00234D02" w:rsidRDefault="00234D02" w:rsidP="00234D02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</w:pPr>
      <w:r w:rsidRPr="00234D0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 xml:space="preserve">3. Захаров, А.И. Как преодолеть отклонения в поведении ребёнка [Текст]/ </w:t>
      </w:r>
      <w:proofErr w:type="spellStart"/>
      <w:r w:rsidRPr="00234D0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>А.И.Захаров</w:t>
      </w:r>
      <w:proofErr w:type="spellEnd"/>
      <w:r w:rsidRPr="00234D0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>. – М., 1989.</w:t>
      </w:r>
    </w:p>
    <w:p w:rsidR="00234D02" w:rsidRPr="00234D02" w:rsidRDefault="00234D02" w:rsidP="00234D02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</w:pPr>
      <w:r w:rsidRPr="00234D0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 xml:space="preserve">4. Захаров, А.И. Как преодолеть страх у детей [Текст]/ </w:t>
      </w:r>
      <w:proofErr w:type="spellStart"/>
      <w:r w:rsidRPr="00234D0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>А.И.Захаров</w:t>
      </w:r>
      <w:proofErr w:type="spellEnd"/>
      <w:r w:rsidRPr="00234D0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>. – М., 1980.</w:t>
      </w:r>
    </w:p>
    <w:p w:rsidR="00234D02" w:rsidRPr="00234D02" w:rsidRDefault="00234D02" w:rsidP="00234D02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</w:pPr>
      <w:r w:rsidRPr="00234D0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 xml:space="preserve">5. </w:t>
      </w:r>
      <w:proofErr w:type="spellStart"/>
      <w:r w:rsidRPr="00234D0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>Изард</w:t>
      </w:r>
      <w:proofErr w:type="spellEnd"/>
      <w:r w:rsidRPr="00234D0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 xml:space="preserve">, К.Е. Эмоции человека [Текст]/ </w:t>
      </w:r>
      <w:proofErr w:type="spellStart"/>
      <w:r w:rsidRPr="00234D0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>К.Е.Изард</w:t>
      </w:r>
      <w:proofErr w:type="spellEnd"/>
      <w:r w:rsidRPr="00234D0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>. – М., 1980.</w:t>
      </w:r>
    </w:p>
    <w:p w:rsidR="00234D02" w:rsidRPr="00234D02" w:rsidRDefault="00234D02" w:rsidP="00234D02">
      <w:pPr>
        <w:spacing w:line="240" w:lineRule="auto"/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</w:pPr>
      <w:r w:rsidRPr="00234D0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 xml:space="preserve">6. Казанский, О.А. Игры в самих себя [Текст]/ </w:t>
      </w:r>
      <w:proofErr w:type="spellStart"/>
      <w:r w:rsidRPr="00234D0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>О.А.Казанский</w:t>
      </w:r>
      <w:proofErr w:type="spellEnd"/>
      <w:r w:rsidRPr="00234D0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>. – М., 1994.</w:t>
      </w:r>
    </w:p>
    <w:p w:rsidR="00234D02" w:rsidRPr="00234D02" w:rsidRDefault="00234D02" w:rsidP="00234D02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</w:pPr>
      <w:r w:rsidRPr="00234D0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>7. Клюева, Н.В. Касаткина, Ю.В. учим детей общению [Текст]/ –</w:t>
      </w:r>
      <w:proofErr w:type="spellStart"/>
      <w:r w:rsidRPr="00234D0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>Ю.В.Касаткина</w:t>
      </w:r>
      <w:proofErr w:type="spellEnd"/>
      <w:r w:rsidRPr="00234D0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 xml:space="preserve">, </w:t>
      </w:r>
      <w:proofErr w:type="spellStart"/>
      <w:r w:rsidRPr="00234D0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>Н.В.Клюева</w:t>
      </w:r>
      <w:proofErr w:type="spellEnd"/>
      <w:r w:rsidRPr="00234D0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>. – Ярославль, Академия развития, 1996.</w:t>
      </w:r>
    </w:p>
    <w:p w:rsidR="00234D02" w:rsidRPr="00234D02" w:rsidRDefault="00234D02" w:rsidP="00234D02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</w:pPr>
      <w:r w:rsidRPr="00234D0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 xml:space="preserve">8. Крюкова, С.В. </w:t>
      </w:r>
      <w:proofErr w:type="spellStart"/>
      <w:r w:rsidRPr="00234D0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>Слободяник</w:t>
      </w:r>
      <w:proofErr w:type="spellEnd"/>
      <w:r w:rsidRPr="00234D0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 xml:space="preserve">, Н.П. Удивляюсь, злюсь, боюсь, хвалюсь, и радуюсь [Текст]/: Программы эмоционального развития детей дошкольного и младшего школьного возраста: Практическое пособие/ С.В. Крюкова, Н.П. </w:t>
      </w:r>
      <w:proofErr w:type="spellStart"/>
      <w:r w:rsidRPr="00234D0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>Слободяник</w:t>
      </w:r>
      <w:proofErr w:type="spellEnd"/>
      <w:r w:rsidRPr="00234D0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>. – М: Генезис, 2002.</w:t>
      </w:r>
    </w:p>
    <w:p w:rsidR="00234D02" w:rsidRPr="00234D02" w:rsidRDefault="00234D02" w:rsidP="00234D02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</w:pPr>
      <w:r w:rsidRPr="00234D0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 xml:space="preserve">9. </w:t>
      </w:r>
      <w:proofErr w:type="spellStart"/>
      <w:r w:rsidRPr="00234D0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>Лэндрет</w:t>
      </w:r>
      <w:proofErr w:type="spellEnd"/>
      <w:r w:rsidRPr="00234D0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 xml:space="preserve">, Г.Л. Игровая терапия: искусство отношений [Текст]/ </w:t>
      </w:r>
      <w:proofErr w:type="spellStart"/>
      <w:r w:rsidRPr="00234D0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>Г.Л.Лэндрет</w:t>
      </w:r>
      <w:proofErr w:type="spellEnd"/>
      <w:r w:rsidRPr="00234D0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>. – М.: Международная педагогическая академия, 1994.</w:t>
      </w:r>
    </w:p>
    <w:p w:rsidR="00234D02" w:rsidRPr="00234D02" w:rsidRDefault="00234D02" w:rsidP="00234D02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</w:pPr>
      <w:r w:rsidRPr="00234D0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 xml:space="preserve">10. </w:t>
      </w:r>
      <w:proofErr w:type="spellStart"/>
      <w:r w:rsidRPr="00234D0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>Овчарова</w:t>
      </w:r>
      <w:proofErr w:type="spellEnd"/>
      <w:r w:rsidRPr="00234D0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 xml:space="preserve">, Р.В. Практическая психология в начальной школе [Текст]/ </w:t>
      </w:r>
      <w:proofErr w:type="spellStart"/>
      <w:r w:rsidRPr="00234D0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>Р.В.Овчарова</w:t>
      </w:r>
      <w:proofErr w:type="spellEnd"/>
      <w:r w:rsidRPr="00234D0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>. – М.: Сфера, 1996</w:t>
      </w:r>
    </w:p>
    <w:p w:rsidR="00234D02" w:rsidRPr="00234D02" w:rsidRDefault="00234D02" w:rsidP="00234D02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</w:pPr>
      <w:r w:rsidRPr="00234D0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 xml:space="preserve">11.Чистякова, Г.И. </w:t>
      </w:r>
      <w:proofErr w:type="spellStart"/>
      <w:r w:rsidRPr="00234D0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>Психогимнастика</w:t>
      </w:r>
      <w:proofErr w:type="spellEnd"/>
      <w:r w:rsidRPr="00234D0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 xml:space="preserve"> [Текст]/ </w:t>
      </w:r>
      <w:proofErr w:type="spellStart"/>
      <w:r w:rsidRPr="00234D0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>Г.И.Чистякова</w:t>
      </w:r>
      <w:proofErr w:type="spellEnd"/>
      <w:r w:rsidRPr="00234D02"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  <w:t>. – М., 1990</w:t>
      </w:r>
    </w:p>
    <w:p w:rsidR="00DB6A7D" w:rsidRPr="00234D02" w:rsidRDefault="00DB6A7D" w:rsidP="00DB6A7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47D" w:rsidRPr="00234D02" w:rsidRDefault="00EC347D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47D" w:rsidRPr="00234D02" w:rsidRDefault="00EC347D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47D" w:rsidRPr="00234D02" w:rsidRDefault="00EC347D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47D" w:rsidRPr="00234D02" w:rsidRDefault="00EC347D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47D" w:rsidRDefault="00EC347D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47D" w:rsidRDefault="00EC347D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47D" w:rsidRDefault="00EC347D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47D" w:rsidRPr="00EC347D" w:rsidRDefault="00EC347D" w:rsidP="00EC347D">
      <w:pPr>
        <w:rPr>
          <w:rFonts w:ascii="Times New Roman" w:hAnsi="Times New Roman" w:cs="Times New Roman"/>
          <w:sz w:val="24"/>
          <w:szCs w:val="24"/>
        </w:rPr>
      </w:pPr>
    </w:p>
    <w:sectPr w:rsidR="00EC347D" w:rsidRPr="00EC347D" w:rsidSect="00451EDE">
      <w:pgSz w:w="11906" w:h="16838"/>
      <w:pgMar w:top="568" w:right="850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1" w15:restartNumberingAfterBreak="0">
    <w:nsid w:val="032970BB"/>
    <w:multiLevelType w:val="hybridMultilevel"/>
    <w:tmpl w:val="3AA2E2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CE2163"/>
    <w:multiLevelType w:val="hybridMultilevel"/>
    <w:tmpl w:val="F490E3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5307F9"/>
    <w:multiLevelType w:val="multilevel"/>
    <w:tmpl w:val="0E5E69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78A418D"/>
    <w:multiLevelType w:val="hybridMultilevel"/>
    <w:tmpl w:val="07A8F780"/>
    <w:lvl w:ilvl="0" w:tplc="E4D8F7B2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E060DAA"/>
    <w:multiLevelType w:val="multilevel"/>
    <w:tmpl w:val="ACB2AA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5E55DDD"/>
    <w:multiLevelType w:val="hybridMultilevel"/>
    <w:tmpl w:val="85C66306"/>
    <w:lvl w:ilvl="0" w:tplc="BE36BC9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2CC5F30"/>
    <w:multiLevelType w:val="hybridMultilevel"/>
    <w:tmpl w:val="9EEC4D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4C12D0"/>
    <w:multiLevelType w:val="hybridMultilevel"/>
    <w:tmpl w:val="377053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F45469"/>
    <w:multiLevelType w:val="hybridMultilevel"/>
    <w:tmpl w:val="C2E0C452"/>
    <w:lvl w:ilvl="0" w:tplc="82B8736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2"/>
  </w:num>
  <w:num w:numId="3">
    <w:abstractNumId w:val="0"/>
  </w:num>
  <w:num w:numId="4">
    <w:abstractNumId w:val="7"/>
  </w:num>
  <w:num w:numId="5">
    <w:abstractNumId w:val="8"/>
  </w:num>
  <w:num w:numId="6">
    <w:abstractNumId w:val="1"/>
  </w:num>
  <w:num w:numId="7">
    <w:abstractNumId w:val="6"/>
  </w:num>
  <w:num w:numId="8">
    <w:abstractNumId w:val="3"/>
  </w:num>
  <w:num w:numId="9">
    <w:abstractNumId w:val="4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4E77"/>
    <w:rsid w:val="00027C89"/>
    <w:rsid w:val="00074E14"/>
    <w:rsid w:val="000D409A"/>
    <w:rsid w:val="001271D3"/>
    <w:rsid w:val="00186827"/>
    <w:rsid w:val="00196A24"/>
    <w:rsid w:val="001E63DA"/>
    <w:rsid w:val="001F2D2A"/>
    <w:rsid w:val="001F4B41"/>
    <w:rsid w:val="00234D02"/>
    <w:rsid w:val="00282CED"/>
    <w:rsid w:val="002D478F"/>
    <w:rsid w:val="00316D3B"/>
    <w:rsid w:val="00343236"/>
    <w:rsid w:val="00353B0A"/>
    <w:rsid w:val="003B3B62"/>
    <w:rsid w:val="003C37B1"/>
    <w:rsid w:val="003F29D8"/>
    <w:rsid w:val="00422BB0"/>
    <w:rsid w:val="00433DD9"/>
    <w:rsid w:val="00451EDE"/>
    <w:rsid w:val="0049445C"/>
    <w:rsid w:val="004E5EE6"/>
    <w:rsid w:val="004F1798"/>
    <w:rsid w:val="005600B5"/>
    <w:rsid w:val="00585FC6"/>
    <w:rsid w:val="00626305"/>
    <w:rsid w:val="006470AA"/>
    <w:rsid w:val="0065583D"/>
    <w:rsid w:val="00687C88"/>
    <w:rsid w:val="006D2306"/>
    <w:rsid w:val="00744F31"/>
    <w:rsid w:val="007E00AC"/>
    <w:rsid w:val="007F5F98"/>
    <w:rsid w:val="00945668"/>
    <w:rsid w:val="009E7E88"/>
    <w:rsid w:val="009F6567"/>
    <w:rsid w:val="00A80301"/>
    <w:rsid w:val="00AE452F"/>
    <w:rsid w:val="00AE76FB"/>
    <w:rsid w:val="00B30373"/>
    <w:rsid w:val="00B5122B"/>
    <w:rsid w:val="00B85FC3"/>
    <w:rsid w:val="00BB57B8"/>
    <w:rsid w:val="00C051BB"/>
    <w:rsid w:val="00C1328B"/>
    <w:rsid w:val="00C15646"/>
    <w:rsid w:val="00C84606"/>
    <w:rsid w:val="00C964CA"/>
    <w:rsid w:val="00CB25DF"/>
    <w:rsid w:val="00D7080F"/>
    <w:rsid w:val="00D94686"/>
    <w:rsid w:val="00D95E07"/>
    <w:rsid w:val="00DB6A7D"/>
    <w:rsid w:val="00DC4E77"/>
    <w:rsid w:val="00E1305B"/>
    <w:rsid w:val="00E34D12"/>
    <w:rsid w:val="00EA6605"/>
    <w:rsid w:val="00EC347D"/>
    <w:rsid w:val="00F02FA3"/>
    <w:rsid w:val="00F41194"/>
    <w:rsid w:val="00FA7AB5"/>
    <w:rsid w:val="00FC1500"/>
    <w:rsid w:val="00FF28A8"/>
    <w:rsid w:val="00FF2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D5D0C0"/>
  <w15:chartTrackingRefBased/>
  <w15:docId w15:val="{16088735-7FD3-4CFD-9541-C0C9A6A1F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4B41"/>
  </w:style>
  <w:style w:type="paragraph" w:styleId="1">
    <w:name w:val="heading 1"/>
    <w:basedOn w:val="a"/>
    <w:link w:val="10"/>
    <w:qFormat/>
    <w:rsid w:val="00F02FA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color w:val="000000"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F29D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4B41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1F4B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A7A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FA7AB5"/>
    <w:rPr>
      <w:rFonts w:ascii="Segoe UI" w:hAnsi="Segoe UI" w:cs="Segoe UI"/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rsid w:val="00A8030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Заголовок Знак"/>
    <w:basedOn w:val="a0"/>
    <w:link w:val="a7"/>
    <w:uiPriority w:val="10"/>
    <w:qFormat/>
    <w:rsid w:val="00A803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Style7">
    <w:name w:val="_Style 7"/>
    <w:basedOn w:val="a"/>
    <w:next w:val="a7"/>
    <w:qFormat/>
    <w:rsid w:val="00A8030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56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F02FA3"/>
    <w:rPr>
      <w:rFonts w:ascii="Times New Roman" w:eastAsia="Times New Roman" w:hAnsi="Times New Roman" w:cs="Times New Roman"/>
      <w:b/>
      <w:bCs/>
      <w:color w:val="000000"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F29D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a9">
    <w:name w:val="Strong"/>
    <w:basedOn w:val="a0"/>
    <w:uiPriority w:val="22"/>
    <w:qFormat/>
    <w:rsid w:val="003F29D8"/>
    <w:rPr>
      <w:b/>
      <w:bCs/>
    </w:rPr>
  </w:style>
  <w:style w:type="character" w:customStyle="1" w:styleId="c8">
    <w:name w:val="c8"/>
    <w:basedOn w:val="a0"/>
    <w:rsid w:val="00DB6A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0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1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66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8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2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93064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143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4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3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4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4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23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96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8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45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427</TotalTime>
  <Pages>1</Pages>
  <Words>2049</Words>
  <Characters>11684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Рафаэль</cp:lastModifiedBy>
  <cp:revision>50</cp:revision>
  <cp:lastPrinted>2022-02-22T06:05:00Z</cp:lastPrinted>
  <dcterms:created xsi:type="dcterms:W3CDTF">2020-10-23T09:14:00Z</dcterms:created>
  <dcterms:modified xsi:type="dcterms:W3CDTF">2022-06-16T11:30:00Z</dcterms:modified>
</cp:coreProperties>
</file>